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6F" w:rsidRPr="00014BD9" w:rsidRDefault="001B266F" w:rsidP="001B266F">
      <w:pPr>
        <w:wordWrap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 xml:space="preserve">1  </w:t>
      </w:r>
      <w:r w:rsidRPr="00014BD9">
        <w:rPr>
          <w:rFonts w:hint="eastAsia"/>
          <w:b/>
          <w:bCs/>
          <w:sz w:val="32"/>
          <w:szCs w:val="32"/>
        </w:rPr>
        <w:t>会议日程</w:t>
      </w:r>
    </w:p>
    <w:p w:rsidR="001B266F" w:rsidRDefault="001B266F" w:rsidP="001B266F">
      <w:pPr>
        <w:wordWrap w:val="0"/>
        <w:rPr>
          <w:b/>
          <w:bCs/>
          <w:color w:val="7F7F7F" w:themeColor="text1" w:themeTint="8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5192"/>
        <w:gridCol w:w="1308"/>
      </w:tblGrid>
      <w:tr w:rsidR="001B266F" w:rsidTr="00795467">
        <w:trPr>
          <w:jc w:val="center"/>
        </w:trPr>
        <w:tc>
          <w:tcPr>
            <w:tcW w:w="1986" w:type="dxa"/>
            <w:shd w:val="clear" w:color="auto" w:fill="BEBEBE"/>
            <w:vAlign w:val="center"/>
          </w:tcPr>
          <w:p w:rsidR="001B266F" w:rsidRPr="008F5078" w:rsidRDefault="001B266F" w:rsidP="00795467">
            <w:pPr>
              <w:wordWrap w:val="0"/>
              <w:rPr>
                <w:rFonts w:ascii="宋体" w:eastAsia="宋体" w:hAnsi="宋体" w:cs="宋体"/>
                <w:sz w:val="28"/>
                <w:szCs w:val="28"/>
              </w:rPr>
            </w:pPr>
            <w:r w:rsidRPr="008F5078">
              <w:rPr>
                <w:rFonts w:ascii="宋体" w:eastAsia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5192" w:type="dxa"/>
            <w:shd w:val="clear" w:color="auto" w:fill="BEBEBE"/>
            <w:vAlign w:val="center"/>
          </w:tcPr>
          <w:p w:rsidR="001B266F" w:rsidRPr="008F5078" w:rsidRDefault="001B266F" w:rsidP="00795467">
            <w:pPr>
              <w:wordWrap w:val="0"/>
              <w:rPr>
                <w:rFonts w:ascii="宋体" w:eastAsia="宋体" w:hAnsi="宋体" w:cs="宋体"/>
                <w:sz w:val="28"/>
                <w:szCs w:val="28"/>
              </w:rPr>
            </w:pPr>
            <w:r w:rsidRPr="008F5078">
              <w:rPr>
                <w:rFonts w:ascii="宋体" w:eastAsia="宋体" w:hAnsi="宋体" w:cs="宋体" w:hint="eastAsia"/>
                <w:sz w:val="28"/>
                <w:szCs w:val="28"/>
              </w:rPr>
              <w:t>议程内容</w:t>
            </w:r>
          </w:p>
        </w:tc>
        <w:tc>
          <w:tcPr>
            <w:tcW w:w="1308" w:type="dxa"/>
            <w:shd w:val="clear" w:color="auto" w:fill="BEBEBE"/>
            <w:vAlign w:val="center"/>
          </w:tcPr>
          <w:p w:rsidR="001B266F" w:rsidRPr="008F5078" w:rsidRDefault="001B266F" w:rsidP="00795467">
            <w:pPr>
              <w:wordWrap w:val="0"/>
              <w:rPr>
                <w:rFonts w:ascii="宋体" w:eastAsia="宋体" w:hAnsi="宋体" w:cs="宋体"/>
                <w:sz w:val="28"/>
                <w:szCs w:val="28"/>
              </w:rPr>
            </w:pPr>
            <w:r w:rsidRPr="008F5078">
              <w:rPr>
                <w:rFonts w:ascii="宋体" w:eastAsia="宋体" w:hAnsi="宋体" w:cs="宋体" w:hint="eastAsia"/>
                <w:sz w:val="28"/>
                <w:szCs w:val="28"/>
              </w:rPr>
              <w:t>主讲人</w:t>
            </w:r>
          </w:p>
        </w:tc>
      </w:tr>
      <w:tr w:rsidR="001B266F" w:rsidTr="00795467">
        <w:trPr>
          <w:jc w:val="center"/>
        </w:trPr>
        <w:tc>
          <w:tcPr>
            <w:tcW w:w="8486" w:type="dxa"/>
            <w:gridSpan w:val="3"/>
            <w:vAlign w:val="center"/>
          </w:tcPr>
          <w:p w:rsidR="001B266F" w:rsidRPr="008F5078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8F5078">
              <w:rPr>
                <w:rFonts w:ascii="宋体" w:eastAsia="宋体" w:hAnsi="宋体" w:cs="宋体" w:hint="eastAsia"/>
                <w:sz w:val="28"/>
                <w:szCs w:val="28"/>
              </w:rPr>
              <w:t>主持人：袁耀佐</w:t>
            </w:r>
          </w:p>
          <w:p w:rsidR="001B266F" w:rsidRPr="008F5078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8F5078">
              <w:rPr>
                <w:rFonts w:ascii="宋体" w:eastAsia="宋体" w:hAnsi="宋体" w:cs="宋体" w:hint="eastAsia"/>
                <w:sz w:val="28"/>
                <w:szCs w:val="28"/>
              </w:rPr>
              <w:t>江苏省食品药品监督检验研究院化药二室主任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08:30-08:40</w:t>
            </w:r>
          </w:p>
        </w:tc>
        <w:tc>
          <w:tcPr>
            <w:tcW w:w="6500" w:type="dxa"/>
            <w:gridSpan w:val="2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领导致辞</w:t>
            </w:r>
          </w:p>
        </w:tc>
      </w:tr>
      <w:tr w:rsidR="001B266F" w:rsidTr="00795467">
        <w:trPr>
          <w:trHeight w:val="160"/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08:40-9:00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实验室认证及其对检验的相关要求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张玫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09:00-9:45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国产科研用试剂的发展与展望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proofErr w:type="gramStart"/>
            <w:r w:rsidRPr="001B266F">
              <w:rPr>
                <w:rFonts w:ascii="宋体" w:eastAsia="宋体" w:hAnsi="宋体" w:cs="宋体" w:hint="eastAsia"/>
                <w:sz w:val="28"/>
              </w:rPr>
              <w:t>牛刚</w:t>
            </w:r>
            <w:proofErr w:type="gramEnd"/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9:45-10:30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试剂质量对色谱分析方法的影响及关键试剂的选择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洪建文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10:30-11:00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试剂质量对元素残留检验的影响及专用检测试剂的研制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杨利红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11:00-11:25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国际先进标准试剂与中国药典试剂的研制与衔接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proofErr w:type="gramStart"/>
            <w:r w:rsidRPr="001B266F">
              <w:rPr>
                <w:rFonts w:ascii="宋体" w:eastAsia="宋体" w:hAnsi="宋体" w:cs="宋体" w:hint="eastAsia"/>
                <w:sz w:val="28"/>
              </w:rPr>
              <w:t>费荣杰</w:t>
            </w:r>
            <w:proofErr w:type="gramEnd"/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11:25-11:45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proofErr w:type="gramStart"/>
            <w:r w:rsidRPr="001B266F">
              <w:rPr>
                <w:rFonts w:ascii="宋体" w:eastAsia="宋体" w:hAnsi="宋体" w:cs="宋体" w:hint="eastAsia"/>
                <w:sz w:val="28"/>
              </w:rPr>
              <w:t>试剂级聚山梨酯</w:t>
            </w:r>
            <w:proofErr w:type="gramEnd"/>
            <w:r w:rsidRPr="001B266F">
              <w:rPr>
                <w:rFonts w:ascii="宋体" w:eastAsia="宋体" w:hAnsi="宋体" w:cs="宋体" w:hint="eastAsia"/>
                <w:sz w:val="28"/>
              </w:rPr>
              <w:t>80的研制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王保成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11:45-12:00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答疑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12:00-13:30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午餐、休息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</w:p>
        </w:tc>
      </w:tr>
      <w:tr w:rsidR="001B266F" w:rsidTr="00795467">
        <w:trPr>
          <w:jc w:val="center"/>
        </w:trPr>
        <w:tc>
          <w:tcPr>
            <w:tcW w:w="8486" w:type="dxa"/>
            <w:gridSpan w:val="3"/>
            <w:vAlign w:val="center"/>
          </w:tcPr>
          <w:p w:rsidR="001B266F" w:rsidRPr="001B266F" w:rsidRDefault="001B266F" w:rsidP="00795467">
            <w:pPr>
              <w:widowControl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 xml:space="preserve">主持人：张  </w:t>
            </w:r>
            <w:proofErr w:type="gramStart"/>
            <w:r w:rsidRPr="001B266F">
              <w:rPr>
                <w:rFonts w:ascii="宋体" w:eastAsia="宋体" w:hAnsi="宋体" w:cs="宋体" w:hint="eastAsia"/>
                <w:sz w:val="28"/>
              </w:rPr>
              <w:t>玫</w:t>
            </w:r>
            <w:proofErr w:type="gramEnd"/>
          </w:p>
          <w:p w:rsidR="001B266F" w:rsidRPr="001B266F" w:rsidRDefault="001B266F" w:rsidP="00795467">
            <w:pPr>
              <w:widowControl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江苏省食品药品监督检验研究院原副院长、国家</w:t>
            </w:r>
            <w:proofErr w:type="gramStart"/>
            <w:r w:rsidRPr="001B266F">
              <w:rPr>
                <w:rFonts w:ascii="宋体" w:eastAsia="宋体" w:hAnsi="宋体" w:cs="宋体" w:hint="eastAsia"/>
                <w:sz w:val="28"/>
              </w:rPr>
              <w:t>药典委</w:t>
            </w:r>
            <w:proofErr w:type="gramEnd"/>
            <w:r w:rsidRPr="001B266F">
              <w:rPr>
                <w:rFonts w:ascii="宋体" w:eastAsia="宋体" w:hAnsi="宋体" w:cs="宋体" w:hint="eastAsia"/>
                <w:sz w:val="28"/>
              </w:rPr>
              <w:t>抗生素专委会主任委员、CNAS主任评审员、江苏省药学会秘书长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13:30-14:00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试剂、色谱柱对检测分析的影响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proofErr w:type="gramStart"/>
            <w:r w:rsidRPr="001B266F">
              <w:rPr>
                <w:rFonts w:ascii="宋体" w:eastAsia="宋体" w:hAnsi="宋体" w:cs="宋体" w:hint="eastAsia"/>
                <w:sz w:val="28"/>
              </w:rPr>
              <w:t>赵旭伟</w:t>
            </w:r>
            <w:proofErr w:type="gramEnd"/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14:00-14:45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常见反相色谱柱及相关信息解读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proofErr w:type="gramStart"/>
            <w:r w:rsidRPr="001B266F">
              <w:rPr>
                <w:rFonts w:ascii="宋体" w:eastAsia="宋体" w:hAnsi="宋体" w:cs="宋体" w:hint="eastAsia"/>
                <w:sz w:val="28"/>
              </w:rPr>
              <w:t>薛</w:t>
            </w:r>
            <w:proofErr w:type="gramEnd"/>
            <w:r w:rsidRPr="001B266F">
              <w:rPr>
                <w:rFonts w:ascii="宋体" w:eastAsia="宋体" w:hAnsi="宋体" w:cs="宋体" w:hint="eastAsia"/>
                <w:sz w:val="28"/>
              </w:rPr>
              <w:t>昆鹏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lastRenderedPageBreak/>
              <w:t>14:45-15:15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亲水化合物分离的难点与解决方案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刘晓东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15:15-16:00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色谱柱的选择与应用技巧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proofErr w:type="gramStart"/>
            <w:r w:rsidRPr="001B266F">
              <w:rPr>
                <w:rFonts w:ascii="宋体" w:eastAsia="宋体" w:hAnsi="宋体" w:cs="宋体" w:hint="eastAsia"/>
                <w:sz w:val="28"/>
              </w:rPr>
              <w:t>胡昌勤</w:t>
            </w:r>
            <w:proofErr w:type="gramEnd"/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16:00-16:30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色谱分析检测提速增效及典型问题排除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王  悦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16:30-16:50</w:t>
            </w:r>
          </w:p>
        </w:tc>
        <w:tc>
          <w:tcPr>
            <w:tcW w:w="5192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江北新区生物医药公共服务平台介绍</w:t>
            </w:r>
          </w:p>
        </w:tc>
        <w:tc>
          <w:tcPr>
            <w:tcW w:w="1308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阚苏立</w:t>
            </w:r>
          </w:p>
        </w:tc>
      </w:tr>
      <w:tr w:rsidR="001B266F" w:rsidTr="00795467">
        <w:trPr>
          <w:jc w:val="center"/>
        </w:trPr>
        <w:tc>
          <w:tcPr>
            <w:tcW w:w="1986" w:type="dxa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16:50-17:30</w:t>
            </w:r>
          </w:p>
        </w:tc>
        <w:tc>
          <w:tcPr>
            <w:tcW w:w="6500" w:type="dxa"/>
            <w:gridSpan w:val="2"/>
            <w:vAlign w:val="center"/>
          </w:tcPr>
          <w:p w:rsidR="001B266F" w:rsidRPr="001B266F" w:rsidRDefault="001B266F" w:rsidP="00795467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 w:rsidRPr="001B266F">
              <w:rPr>
                <w:rFonts w:ascii="宋体" w:eastAsia="宋体" w:hAnsi="宋体" w:cs="宋体" w:hint="eastAsia"/>
                <w:sz w:val="28"/>
              </w:rPr>
              <w:t>答疑</w:t>
            </w:r>
          </w:p>
        </w:tc>
      </w:tr>
    </w:tbl>
    <w:p w:rsidR="001B266F" w:rsidRDefault="001B266F" w:rsidP="001B266F">
      <w:pPr>
        <w:wordWrap w:val="0"/>
        <w:rPr>
          <w:sz w:val="24"/>
        </w:rPr>
      </w:pPr>
    </w:p>
    <w:p w:rsidR="00F339AF" w:rsidRDefault="00F339AF"/>
    <w:sectPr w:rsidR="00F339AF" w:rsidSect="00F339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90" w:rsidRDefault="00831F90" w:rsidP="001B266F">
      <w:r>
        <w:separator/>
      </w:r>
    </w:p>
  </w:endnote>
  <w:endnote w:type="continuationSeparator" w:id="0">
    <w:p w:rsidR="00831F90" w:rsidRDefault="00831F90" w:rsidP="001B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90" w:rsidRDefault="00831F90" w:rsidP="001B266F">
      <w:r>
        <w:separator/>
      </w:r>
    </w:p>
  </w:footnote>
  <w:footnote w:type="continuationSeparator" w:id="0">
    <w:p w:rsidR="00831F90" w:rsidRDefault="00831F90" w:rsidP="001B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6F" w:rsidRPr="001B266F" w:rsidRDefault="001B266F" w:rsidP="001B266F">
    <w:pPr>
      <w:jc w:val="center"/>
      <w:rPr>
        <w:color w:val="A6A6A6" w:themeColor="background1" w:themeShade="A6"/>
      </w:rPr>
    </w:pPr>
    <w:r>
      <w:rPr>
        <w:rFonts w:hint="eastAsia"/>
        <w:b/>
        <w:color w:val="A6A6A6" w:themeColor="background1" w:themeShade="A6"/>
        <w:spacing w:val="20"/>
        <w:sz w:val="32"/>
        <w:szCs w:val="32"/>
      </w:rPr>
      <w:t>2020</w:t>
    </w:r>
    <w:r>
      <w:rPr>
        <w:rFonts w:hint="eastAsia"/>
        <w:b/>
        <w:color w:val="A6A6A6" w:themeColor="background1" w:themeShade="A6"/>
        <w:spacing w:val="20"/>
        <w:sz w:val="32"/>
        <w:szCs w:val="32"/>
      </w:rPr>
      <w:t>药物分析技术发展论坛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66F"/>
    <w:rsid w:val="000B0AD5"/>
    <w:rsid w:val="001B266F"/>
    <w:rsid w:val="00431E15"/>
    <w:rsid w:val="006B610F"/>
    <w:rsid w:val="008074B0"/>
    <w:rsid w:val="00831F90"/>
    <w:rsid w:val="00BF699E"/>
    <w:rsid w:val="00C25A65"/>
    <w:rsid w:val="00CF7317"/>
    <w:rsid w:val="00E21382"/>
    <w:rsid w:val="00E76303"/>
    <w:rsid w:val="00F3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F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6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周发友</dc:creator>
  <cp:lastModifiedBy>周发友</cp:lastModifiedBy>
  <cp:revision>1</cp:revision>
  <dcterms:created xsi:type="dcterms:W3CDTF">2020-11-12T03:18:00Z</dcterms:created>
  <dcterms:modified xsi:type="dcterms:W3CDTF">2020-11-12T03:20:00Z</dcterms:modified>
</cp:coreProperties>
</file>